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C5" w:rsidRPr="004E14C5" w:rsidRDefault="004E14C5" w:rsidP="004E14C5">
      <w:pPr>
        <w:rPr>
          <w:rFonts w:cs="B Mitra" w:hint="cs"/>
          <w:b/>
          <w:bCs/>
          <w:sz w:val="28"/>
          <w:szCs w:val="28"/>
          <w:rtl/>
        </w:rPr>
      </w:pPr>
      <w:r w:rsidRPr="004E14C5">
        <w:rPr>
          <w:rFonts w:cs="B Mitra" w:hint="cs"/>
          <w:b/>
          <w:bCs/>
          <w:sz w:val="28"/>
          <w:szCs w:val="28"/>
          <w:rtl/>
        </w:rPr>
        <w:t>نمونه دادخواست طلاق به درخواست زوجه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خواهان: زوجه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خوانده: زوج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 xml:space="preserve">خواسته: تقاضای صدور حکم مبنی بر طلاق به لحاظ ....................... (یکی از شروط 12 گانه مندرج در ماده 1130 قانون مدنی) 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منضمات: سند نکاحیه/ شناسنامه/ سایر دلایل...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شرح: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ریاست محترم دادگاه خانواده شهرستان..........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باسلام و احترام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اینجانب ............................. بدینوسیله مراتب ذیل را به استحضار می رسانم: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 xml:space="preserve">1--نظر به سند نکاحیه ............ دفترخانه ............... مورخ.................. اینجانب و خوانده محترم به عقد دائم یکدیگر درآمده ایم. ثمره ........... سال زندگی مشترک، یک فرزند ....... ساله به نام ..................... متولد .................... می باشد. 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2-با عنایت به اختلافات حاصله و عدم وجود تفاهم، امکان ادامه زندگی مشترک وجود نداشته و تصمیم به جدایی و طلاق دارم.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3-(در این بند علت قانونی و دلایل خود را شرح دهید) خوانده دارای سوء معاشرت بوده و برابر صورتجلسات کلانتری و گواهی پزشکی قانونی ارائه شده، چندین بار اینجانب را مورد ضرب و جرح قرار داده و برابر دادنامه شماره ........ مورخ ......... صادره از دادگاه کیفری ........ محکوم به پرداخت دیه در حق اینجانب گشته است.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4- ادامه زندگی بدین ترتیب برای اینجانب مشقت و رنجی غیرقابل تحمل بوده و میسور نمی باشد.</w:t>
      </w:r>
    </w:p>
    <w:p w:rsidR="004E14C5" w:rsidRPr="004E14C5" w:rsidRDefault="004E14C5" w:rsidP="004E14C5">
      <w:pPr>
        <w:rPr>
          <w:rFonts w:cs="B Mitra" w:hint="cs"/>
          <w:sz w:val="28"/>
          <w:szCs w:val="28"/>
          <w:rtl/>
        </w:rPr>
      </w:pPr>
      <w:r w:rsidRPr="004E14C5">
        <w:rPr>
          <w:rFonts w:cs="B Mitra" w:hint="cs"/>
          <w:sz w:val="28"/>
          <w:szCs w:val="28"/>
          <w:rtl/>
        </w:rPr>
        <w:t>علیهذا با توجه به مراتب و معنونه در فوق و مستندا به ماده 1130 قانون مدنی، استماع خواسته و رسیدگی و صدور حکم طلاق به لحاظ تحقق عسر و حرج تحت استدعاست.</w:t>
      </w:r>
    </w:p>
    <w:p w:rsidR="004E14C5" w:rsidRPr="004E14C5" w:rsidRDefault="004E14C5" w:rsidP="004E14C5">
      <w:pPr>
        <w:rPr>
          <w:rFonts w:cs="B Mitra"/>
          <w:sz w:val="28"/>
          <w:szCs w:val="28"/>
        </w:rPr>
      </w:pPr>
      <w:r w:rsidRPr="004E14C5">
        <w:rPr>
          <w:rFonts w:cs="B Mitra" w:hint="cs"/>
          <w:sz w:val="28"/>
          <w:szCs w:val="28"/>
          <w:rtl/>
        </w:rPr>
        <w:t>باتشکر</w:t>
      </w:r>
    </w:p>
    <w:p w:rsidR="00BF117A" w:rsidRPr="004E14C5" w:rsidRDefault="00BF117A">
      <w:pPr>
        <w:rPr>
          <w:rFonts w:cs="B Mitra"/>
          <w:sz w:val="28"/>
          <w:szCs w:val="28"/>
        </w:rPr>
      </w:pPr>
      <w:bookmarkStart w:id="0" w:name="_GoBack"/>
      <w:bookmarkEnd w:id="0"/>
    </w:p>
    <w:sectPr w:rsidR="00BF117A" w:rsidRPr="004E14C5" w:rsidSect="00DB59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C5"/>
    <w:rsid w:val="004E14C5"/>
    <w:rsid w:val="00BF117A"/>
    <w:rsid w:val="00DB59FD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1</cp:revision>
  <dcterms:created xsi:type="dcterms:W3CDTF">2025-09-27T23:02:00Z</dcterms:created>
  <dcterms:modified xsi:type="dcterms:W3CDTF">2025-09-27T23:03:00Z</dcterms:modified>
</cp:coreProperties>
</file>